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752DFE" w:rsidRDefault="00AF6AE9" w:rsidP="00067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  <w:r w:rsidRPr="00AF6AE9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Обязана ли организация применить ККТ при получении платы за товар, поступившей от ИП, который он не будет использовать в предпринимательской деятельности, через Сбербанк-онлайн с карточного счета, открытого на физическое лицо?</w:t>
      </w:r>
    </w:p>
    <w:p w:rsidR="00AF6AE9" w:rsidRDefault="00AF6AE9" w:rsidP="00067EC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bookmarkStart w:id="0" w:name="_GoBack"/>
      <w:bookmarkEnd w:id="0"/>
      <w:r w:rsidRPr="00AF6AE9">
        <w:rPr>
          <w:rFonts w:ascii="Arial" w:hAnsi="Arial" w:cs="Arial"/>
          <w:color w:val="000000" w:themeColor="text1"/>
          <w:sz w:val="28"/>
          <w:szCs w:val="28"/>
        </w:rPr>
        <w:t>Организация обязана применить ККТ при получении на расчетный счет платы за товар от индивидуального предпринимателя с его карточного счета, открытого на физическое лицо, с использованием системы "Сбербанк-онлайн".</w:t>
      </w:r>
      <w:r w:rsidRPr="00AF6AE9">
        <w:rPr>
          <w:rFonts w:ascii="Arial" w:hAnsi="Arial" w:cs="Arial"/>
          <w:color w:val="000000" w:themeColor="text1"/>
          <w:sz w:val="28"/>
          <w:szCs w:val="28"/>
        </w:rPr>
        <w:tab/>
      </w:r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6AE9">
        <w:rPr>
          <w:rFonts w:ascii="Arial" w:hAnsi="Arial" w:cs="Arial"/>
          <w:color w:val="000000" w:themeColor="text1"/>
          <w:sz w:val="28"/>
          <w:szCs w:val="28"/>
        </w:rPr>
        <w:t>ККТ применяется на территории РФ в обязательном порядке всеми организациями и индивидуальными предпринимателями при осуществлении ими расчетов - приема (получения) и выплаты денежных средств наличными деньгами и (или) в безналичном порядке за товары, работы, услуги.</w:t>
      </w:r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F6AE9">
        <w:rPr>
          <w:rFonts w:ascii="Arial" w:hAnsi="Arial" w:cs="Arial"/>
          <w:color w:val="000000" w:themeColor="text1"/>
          <w:sz w:val="28"/>
          <w:szCs w:val="28"/>
        </w:rPr>
        <w:t>ККТ не применяется при осуществлении расчетов в безналичном порядке между организациями и (или) ИП, за исключением осуществляемых ими расчетов с использованием электронного средства платежа с его предъявлением (ст. 1.1, п. 1 ст. 1.2, п. 9 ст. 2 Федерального закона от 22.05.2003 N 54-ФЗ "О применении контрольно-кассовой техники при осуществлении расчетов в Российской Федерации").</w:t>
      </w:r>
      <w:proofErr w:type="gramEnd"/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6AE9">
        <w:rPr>
          <w:rFonts w:ascii="Arial" w:hAnsi="Arial" w:cs="Arial"/>
          <w:color w:val="000000" w:themeColor="text1"/>
          <w:sz w:val="28"/>
          <w:szCs w:val="28"/>
        </w:rPr>
        <w:t>Система расчетов "Сбербанк-онлайн" относится к электронным средствам платежа согласно п. 19 ст. 3 Федерального закона от 27.06.2011 N 161-ФЗ "О национальной платежной системе", п. 4 Письма Банка России от 06.03.2012 N 08-17/950.</w:t>
      </w:r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6AE9">
        <w:rPr>
          <w:rFonts w:ascii="Arial" w:hAnsi="Arial" w:cs="Arial"/>
          <w:color w:val="000000" w:themeColor="text1"/>
          <w:sz w:val="28"/>
          <w:szCs w:val="28"/>
        </w:rPr>
        <w:t>В рассматриваемой ситуации ИП оплачивает товар, перечисляя деньги на расчетный счет организации не со своего расчетного счета, а как физическое лицо со своего карточного счета, поэтому полагаем, что такой расчет нельзя рассматривать как расчет между организацией и ИП. Такой расчет является расчетом между организацией и физическим лицом.</w:t>
      </w:r>
    </w:p>
    <w:p w:rsidR="00AF6AE9" w:rsidRPr="00AF6AE9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AF6AE9">
        <w:rPr>
          <w:rFonts w:ascii="Arial" w:hAnsi="Arial" w:cs="Arial"/>
          <w:color w:val="000000" w:themeColor="text1"/>
          <w:sz w:val="28"/>
          <w:szCs w:val="28"/>
        </w:rPr>
        <w:t xml:space="preserve">Поскольку предприниматель осуществляет расчет за товар, который он не будет использовать в предпринимательской деятельности, как физическое лицо с карточного счета с </w:t>
      </w:r>
      <w:r w:rsidRPr="00AF6AE9">
        <w:rPr>
          <w:rFonts w:ascii="Arial" w:hAnsi="Arial" w:cs="Arial"/>
          <w:color w:val="000000" w:themeColor="text1"/>
          <w:sz w:val="28"/>
          <w:szCs w:val="28"/>
        </w:rPr>
        <w:lastRenderedPageBreak/>
        <w:t>использованием электронного средства платежа - системы "Сбербанк-онлайн", организация обязана применить ККТ.</w:t>
      </w:r>
    </w:p>
    <w:p w:rsidR="00067EC6" w:rsidRPr="00067EC6" w:rsidRDefault="00AF6AE9" w:rsidP="00AF6AE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  <w:proofErr w:type="gramStart"/>
      <w:r w:rsidRPr="00AF6AE9">
        <w:rPr>
          <w:rFonts w:ascii="Arial" w:hAnsi="Arial" w:cs="Arial"/>
          <w:color w:val="000000" w:themeColor="text1"/>
          <w:sz w:val="28"/>
          <w:szCs w:val="28"/>
        </w:rPr>
        <w:t>Необходимо также уточнить, что текущие счета открываются физическим лицам для совершения операций, не связанных с ведением предпринимательской деятельности в качестве индивидуального предпринимателя или с частной практикой, а также физическим лицам, применяющим специальный налоговый режим "Налог на профессиональный доход", не являющимся индивидуальными предпринимателями или физическими лицами, занимающимися в установленном порядке частной практикой, для совершения операций при ведении деятельности, в связи с</w:t>
      </w:r>
      <w:proofErr w:type="gramEnd"/>
      <w:r w:rsidRPr="00AF6AE9">
        <w:rPr>
          <w:rFonts w:ascii="Arial" w:hAnsi="Arial" w:cs="Arial"/>
          <w:color w:val="000000" w:themeColor="text1"/>
          <w:sz w:val="28"/>
          <w:szCs w:val="28"/>
        </w:rPr>
        <w:t xml:space="preserve"> которой указанные физические лица применяют специальный налоговый режим (п. 2.1 Инструкции Банка России от 30.06.2021 N 204-И).</w:t>
      </w:r>
    </w:p>
    <w:p w:rsidR="00637CCC" w:rsidRPr="00637CCC" w:rsidRDefault="00637CCC" w:rsidP="006249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color w:val="000000" w:themeColor="text1"/>
          <w:sz w:val="28"/>
          <w:szCs w:val="28"/>
        </w:rPr>
      </w:pPr>
    </w:p>
    <w:p w:rsidR="00637CCC" w:rsidRPr="00637CCC" w:rsidRDefault="00637CCC" w:rsidP="006249F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color w:val="000000" w:themeColor="text1"/>
          <w:sz w:val="28"/>
          <w:szCs w:val="28"/>
        </w:rPr>
      </w:pPr>
    </w:p>
    <w:p w:rsidR="00A5360A" w:rsidRDefault="0020737B" w:rsidP="006249F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           </w:t>
      </w:r>
    </w:p>
    <w:p w:rsidR="00A5360A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</w:p>
    <w:p w:rsidR="00BC0FA9" w:rsidRPr="00637CCC" w:rsidRDefault="00A5360A" w:rsidP="0020737B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                                     </w:t>
      </w:r>
    </w:p>
    <w:sectPr w:rsidR="00BC0FA9" w:rsidRPr="00637CCC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37B" w:rsidRDefault="0020737B" w:rsidP="00830148">
      <w:pPr>
        <w:spacing w:after="0" w:line="240" w:lineRule="auto"/>
      </w:pPr>
      <w:r>
        <w:separator/>
      </w:r>
    </w:p>
  </w:endnote>
  <w:end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737B" w:rsidRDefault="0020737B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230C8995" wp14:editId="3306D9C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37B" w:rsidRDefault="0020737B" w:rsidP="00830148">
      <w:pPr>
        <w:spacing w:after="0" w:line="240" w:lineRule="auto"/>
      </w:pPr>
      <w:r>
        <w:separator/>
      </w:r>
    </w:p>
  </w:footnote>
  <w:footnote w:type="continuationSeparator" w:id="0">
    <w:p w:rsidR="0020737B" w:rsidRDefault="0020737B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20AB3"/>
    <w:rsid w:val="00025728"/>
    <w:rsid w:val="00067EC6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0737B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D706F"/>
    <w:rsid w:val="002E3A8C"/>
    <w:rsid w:val="002E666B"/>
    <w:rsid w:val="00320BCC"/>
    <w:rsid w:val="00322E57"/>
    <w:rsid w:val="003231DE"/>
    <w:rsid w:val="00331C6F"/>
    <w:rsid w:val="0034083E"/>
    <w:rsid w:val="00384199"/>
    <w:rsid w:val="003849EA"/>
    <w:rsid w:val="003B437E"/>
    <w:rsid w:val="003B6C7B"/>
    <w:rsid w:val="003C19A7"/>
    <w:rsid w:val="003D5C96"/>
    <w:rsid w:val="003E1ED7"/>
    <w:rsid w:val="0042032A"/>
    <w:rsid w:val="0045138B"/>
    <w:rsid w:val="00453998"/>
    <w:rsid w:val="004540F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49F8"/>
    <w:rsid w:val="00627813"/>
    <w:rsid w:val="00630A1F"/>
    <w:rsid w:val="00636C52"/>
    <w:rsid w:val="00637CCC"/>
    <w:rsid w:val="0064341B"/>
    <w:rsid w:val="00644A62"/>
    <w:rsid w:val="00646FCA"/>
    <w:rsid w:val="00653B85"/>
    <w:rsid w:val="006555C8"/>
    <w:rsid w:val="006B6D12"/>
    <w:rsid w:val="006C7701"/>
    <w:rsid w:val="006D0295"/>
    <w:rsid w:val="006E3D47"/>
    <w:rsid w:val="007168DC"/>
    <w:rsid w:val="0072074C"/>
    <w:rsid w:val="007277F7"/>
    <w:rsid w:val="00732CA8"/>
    <w:rsid w:val="00743A1B"/>
    <w:rsid w:val="00752DFE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2B6"/>
    <w:rsid w:val="00851A10"/>
    <w:rsid w:val="00871B28"/>
    <w:rsid w:val="00887722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5360A"/>
    <w:rsid w:val="00A6550E"/>
    <w:rsid w:val="00A77A6D"/>
    <w:rsid w:val="00A82AA8"/>
    <w:rsid w:val="00A93AA3"/>
    <w:rsid w:val="00AB018F"/>
    <w:rsid w:val="00AC7264"/>
    <w:rsid w:val="00AD45A2"/>
    <w:rsid w:val="00AD55A2"/>
    <w:rsid w:val="00AF6AE9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A01D7"/>
    <w:rsid w:val="00BC0FA9"/>
    <w:rsid w:val="00BD0CFB"/>
    <w:rsid w:val="00BD1C8E"/>
    <w:rsid w:val="00C040CC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E36FB-1433-430F-907D-404F32BF6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Чередниченко Ольга Николаевна</cp:lastModifiedBy>
  <cp:revision>9</cp:revision>
  <cp:lastPrinted>2020-03-26T02:50:00Z</cp:lastPrinted>
  <dcterms:created xsi:type="dcterms:W3CDTF">2022-09-06T07:55:00Z</dcterms:created>
  <dcterms:modified xsi:type="dcterms:W3CDTF">2022-09-07T03:31:00Z</dcterms:modified>
</cp:coreProperties>
</file>